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个人养老金有关个人所得税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税前抵扣操作手册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个人养老金缴存扣除信息录入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打开“个人所得税”APP，点击下方“办&amp;查”，找到“个人养老金扣除信息管理”。可选择“一站式”申报（免下载凭证）或录入凭证申报的方式进行申报。（见下图说明）</w:t>
      </w:r>
    </w:p>
    <w:p>
      <w:pPr>
        <w:numPr>
          <w:ilvl w:val="0"/>
          <w:numId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720975" cy="5274310"/>
            <wp:effectExtent l="0" t="0" r="3175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2717165" cy="5271135"/>
            <wp:effectExtent l="0" t="0" r="6985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27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个人养老金缴费凭证查询打印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进入在“全国人力资源和社会保障政务服务平台”（zwfw.mohrss.gov.cn）、“掌上12333”APP、个人养老金开户银行APP，搜索“个人养老金”。找到“个人养老金缴费凭证查询打印”。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6690" cy="2570480"/>
            <wp:effectExtent l="0" t="0" r="1016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输入缴存年月，查询相关缴费凭证。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6690" cy="2520950"/>
            <wp:effectExtent l="0" t="0" r="1016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注：每月8日起，参加人可以查询下载上月的个人养老金缴费凭证；每年2月1日起，参加人可以查询下载上年的个人养老金缴费凭证。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73040" cy="4780915"/>
            <wp:effectExtent l="0" t="0" r="381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8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205740</wp:posOffset>
            </wp:positionV>
            <wp:extent cx="1877060" cy="3873500"/>
            <wp:effectExtent l="0" t="0" r="8890" b="12700"/>
            <wp:wrapSquare wrapText="bothSides"/>
            <wp:docPr id="1" name="图片 1" descr="148bd6b3d0f8a349be9b2e61383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8bd6b3d0f8a349be9b2e6138320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2024年度已缴存，但还未在“个人所得税”APP申报的员工，申报方式请选择“年度自行申报”，并在2025年3月开始的“2024年度个人所得税综合所得年度汇算清缴”中，申请退还税金。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1F7AA"/>
    <w:multiLevelType w:val="singleLevel"/>
    <w:tmpl w:val="8341F7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Yjk4M2M2OTcwZTI2OGFlNjBlMzU4ZDc5MmMyZDEifQ=="/>
  </w:docVars>
  <w:rsids>
    <w:rsidRoot w:val="57F717D9"/>
    <w:rsid w:val="137D3D07"/>
    <w:rsid w:val="19D11A42"/>
    <w:rsid w:val="22D708A0"/>
    <w:rsid w:val="3F4E1237"/>
    <w:rsid w:val="55C4133B"/>
    <w:rsid w:val="57F717D9"/>
    <w:rsid w:val="63AC7EFE"/>
    <w:rsid w:val="644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405</Words>
  <Characters>446</Characters>
  <Lines>0</Lines>
  <Paragraphs>0</Paragraphs>
  <TotalTime>19</TotalTime>
  <ScaleCrop>false</ScaleCrop>
  <LinksUpToDate>false</LinksUpToDate>
  <CharactersWithSpaces>446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2022-12-06T01:07:00Z</dcterms:created>
  <dc:creator>华</dc:creator>
  <cp:lastModifiedBy>华</cp:lastModifiedBy>
  <dcterms:modified xsi:type="dcterms:W3CDTF">2024-12-24T02:06:57Z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9B3C3787C60345798718EDE3BB84BACE_13</vt:lpwstr>
  </property>
</Properties>
</file>